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C4682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9CB" w:rsidRPr="009B393C" w:rsidRDefault="001B2442" w:rsidP="004971A3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1B2442">
              <w:rPr>
                <w:b/>
                <w:color w:val="000000"/>
                <w:sz w:val="26"/>
                <w:szCs w:val="26"/>
                <w:lang w:val="en-US"/>
              </w:rPr>
              <w:t>301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9B393C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9B393C">
              <w:rPr>
                <w:b/>
                <w:color w:val="000000"/>
                <w:sz w:val="26"/>
                <w:szCs w:val="26"/>
              </w:rPr>
              <w:t>2331549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712FED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293B63">
        <w:rPr>
          <w:b/>
          <w:sz w:val="26"/>
          <w:szCs w:val="26"/>
        </w:rPr>
        <w:t>изм</w:t>
      </w:r>
      <w:r w:rsidR="000F2A6A">
        <w:rPr>
          <w:b/>
          <w:sz w:val="26"/>
          <w:szCs w:val="26"/>
        </w:rPr>
        <w:t>ерительного трансформатора тока</w:t>
      </w:r>
      <w:r w:rsidR="00814C61">
        <w:rPr>
          <w:b/>
          <w:sz w:val="26"/>
          <w:szCs w:val="26"/>
        </w:rPr>
        <w:t xml:space="preserve"> </w:t>
      </w:r>
      <w:r w:rsidR="009B393C" w:rsidRPr="009B393C">
        <w:rPr>
          <w:b/>
          <w:sz w:val="26"/>
          <w:szCs w:val="26"/>
        </w:rPr>
        <w:t>ТТИ ТШ-0,66 100/5 0,5</w:t>
      </w:r>
    </w:p>
    <w:p w:rsidR="004F6968" w:rsidRPr="009521C7" w:rsidRDefault="009C0389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Лот № </w:t>
      </w:r>
      <w:r w:rsidR="009521C7">
        <w:rPr>
          <w:b/>
          <w:sz w:val="26"/>
          <w:szCs w:val="26"/>
          <w:u w:val="single"/>
        </w:rPr>
        <w:t>301</w:t>
      </w:r>
      <w:r w:rsidR="009521C7">
        <w:rPr>
          <w:b/>
          <w:sz w:val="26"/>
          <w:szCs w:val="26"/>
          <w:u w:val="single"/>
          <w:lang w:val="en-US"/>
        </w:rPr>
        <w:t>A</w:t>
      </w:r>
      <w:r w:rsidR="009521C7">
        <w:rPr>
          <w:b/>
          <w:sz w:val="26"/>
          <w:szCs w:val="26"/>
          <w:u w:val="single"/>
        </w:rPr>
        <w:t>.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C8613D">
        <w:rPr>
          <w:sz w:val="24"/>
          <w:szCs w:val="24"/>
        </w:rPr>
        <w:t>трансформатора тока</w:t>
      </w:r>
      <w:r w:rsidRPr="00101DD6">
        <w:rPr>
          <w:sz w:val="24"/>
          <w:szCs w:val="24"/>
        </w:rPr>
        <w:t xml:space="preserve"> должны соответствовать параметрам и быть не ниже</w:t>
      </w:r>
      <w:r w:rsidR="006D6EB9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 w:rsidR="00163418">
        <w:rPr>
          <w:sz w:val="24"/>
          <w:szCs w:val="24"/>
        </w:rPr>
        <w:t>начений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  <w:r w:rsidR="00A91DB2">
        <w:rPr>
          <w:sz w:val="24"/>
          <w:szCs w:val="24"/>
        </w:rPr>
        <w:t>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48"/>
        <w:gridCol w:w="2007"/>
      </w:tblGrid>
      <w:tr w:rsidR="001802B3" w:rsidRPr="001802B3" w:rsidTr="00101AD0">
        <w:trPr>
          <w:cantSplit/>
        </w:trPr>
        <w:tc>
          <w:tcPr>
            <w:tcW w:w="4067" w:type="pct"/>
            <w:tcBorders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Наименование параметра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Значение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Тип трансформатор</w:t>
            </w:r>
            <w:r w:rsidR="00223583">
              <w:rPr>
                <w:sz w:val="24"/>
                <w:szCs w:val="24"/>
              </w:rPr>
              <w:t>а</w:t>
            </w:r>
          </w:p>
        </w:tc>
        <w:tc>
          <w:tcPr>
            <w:tcW w:w="933" w:type="pct"/>
            <w:vAlign w:val="center"/>
          </w:tcPr>
          <w:p w:rsidR="001802B3" w:rsidRPr="001802B3" w:rsidRDefault="00696025" w:rsidP="00C77B1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Шинный</w:t>
            </w:r>
            <w:bookmarkStart w:id="1" w:name="_GoBack"/>
            <w:bookmarkEnd w:id="1"/>
          </w:p>
        </w:tc>
      </w:tr>
      <w:tr w:rsidR="001802B3" w:rsidRPr="001802B3" w:rsidTr="00101AD0">
        <w:trPr>
          <w:cantSplit/>
        </w:trPr>
        <w:tc>
          <w:tcPr>
            <w:tcW w:w="4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Номинальное напряжение, кВ</w:t>
            </w:r>
          </w:p>
        </w:tc>
        <w:tc>
          <w:tcPr>
            <w:tcW w:w="933" w:type="pct"/>
            <w:vAlign w:val="center"/>
          </w:tcPr>
          <w:p w:rsidR="001802B3" w:rsidRPr="001802B3" w:rsidRDefault="00915F6D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0,66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Номинальный первичный ток, А</w:t>
            </w:r>
          </w:p>
        </w:tc>
        <w:tc>
          <w:tcPr>
            <w:tcW w:w="933" w:type="pct"/>
            <w:vAlign w:val="center"/>
          </w:tcPr>
          <w:p w:rsidR="001802B3" w:rsidRPr="00EA754E" w:rsidRDefault="009B393C" w:rsidP="001802B3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</w:t>
            </w:r>
            <w:r w:rsidR="009D0563">
              <w:rPr>
                <w:bCs/>
                <w:color w:val="000000"/>
                <w:sz w:val="24"/>
                <w:szCs w:val="24"/>
              </w:rPr>
              <w:t>0</w:t>
            </w:r>
            <w:r w:rsidR="00BD1447">
              <w:rPr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Номинальный вторичный ток, А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5</w:t>
            </w:r>
          </w:p>
        </w:tc>
      </w:tr>
      <w:tr w:rsidR="009B393C" w:rsidRPr="001802B3" w:rsidTr="009B393C">
        <w:trPr>
          <w:cantSplit/>
        </w:trPr>
        <w:tc>
          <w:tcPr>
            <w:tcW w:w="4067" w:type="pct"/>
            <w:tcBorders>
              <w:left w:val="single" w:sz="4" w:space="0" w:color="auto"/>
            </w:tcBorders>
            <w:vAlign w:val="center"/>
          </w:tcPr>
          <w:p w:rsidR="009B393C" w:rsidRPr="001802B3" w:rsidRDefault="009B393C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Мощность вторичных обмоток, ВА, не менее</w:t>
            </w:r>
          </w:p>
        </w:tc>
        <w:tc>
          <w:tcPr>
            <w:tcW w:w="933" w:type="pct"/>
            <w:vAlign w:val="center"/>
          </w:tcPr>
          <w:p w:rsidR="009B393C" w:rsidRPr="001802B3" w:rsidRDefault="009B393C" w:rsidP="001802B3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bCs/>
                <w:color w:val="000000"/>
                <w:sz w:val="24"/>
                <w:szCs w:val="24"/>
                <w:lang w:val="uk-UA"/>
              </w:rPr>
              <w:t>5</w:t>
            </w:r>
          </w:p>
        </w:tc>
      </w:tr>
      <w:tr w:rsidR="009B393C" w:rsidRPr="001802B3" w:rsidTr="009B393C">
        <w:trPr>
          <w:cantSplit/>
        </w:trPr>
        <w:tc>
          <w:tcPr>
            <w:tcW w:w="4067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9B393C" w:rsidRPr="001802B3" w:rsidRDefault="009B393C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Класс точности вторичных обмоток,</w:t>
            </w:r>
            <w:r>
              <w:rPr>
                <w:sz w:val="24"/>
                <w:szCs w:val="24"/>
              </w:rPr>
              <w:t xml:space="preserve"> </w:t>
            </w:r>
            <w:r w:rsidRPr="001802B3">
              <w:rPr>
                <w:sz w:val="24"/>
                <w:szCs w:val="24"/>
              </w:rPr>
              <w:t>не ниже</w:t>
            </w:r>
          </w:p>
        </w:tc>
        <w:tc>
          <w:tcPr>
            <w:tcW w:w="933" w:type="pct"/>
            <w:vAlign w:val="center"/>
          </w:tcPr>
          <w:p w:rsidR="009B393C" w:rsidRPr="00BA6AB6" w:rsidRDefault="009B393C" w:rsidP="001802B3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358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Климатическое исполнение и категория размещения по ГОСТ 15150</w:t>
            </w:r>
          </w:p>
        </w:tc>
        <w:tc>
          <w:tcPr>
            <w:tcW w:w="933" w:type="pct"/>
            <w:vAlign w:val="center"/>
          </w:tcPr>
          <w:p w:rsidR="00223583" w:rsidRPr="001802B3" w:rsidRDefault="001802B3" w:rsidP="003D292D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У</w:t>
            </w:r>
            <w:r w:rsidR="00825F81">
              <w:rPr>
                <w:sz w:val="24"/>
                <w:szCs w:val="24"/>
              </w:rPr>
              <w:t>3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Гарантийный срок службы, лет, не менее</w:t>
            </w:r>
          </w:p>
        </w:tc>
        <w:tc>
          <w:tcPr>
            <w:tcW w:w="933" w:type="pct"/>
            <w:vAlign w:val="center"/>
          </w:tcPr>
          <w:p w:rsidR="001802B3" w:rsidRPr="001802B3" w:rsidRDefault="00223583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6B27A8" w:rsidRPr="001802B3" w:rsidTr="006B27A8">
        <w:trPr>
          <w:cantSplit/>
          <w:trHeight w:val="4679"/>
        </w:trPr>
        <w:tc>
          <w:tcPr>
            <w:tcW w:w="4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B27A8" w:rsidRPr="001802B3" w:rsidRDefault="006B27A8" w:rsidP="001802B3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162458C4" wp14:editId="171E0C93">
                  <wp:extent cx="3742031" cy="2830230"/>
                  <wp:effectExtent l="0" t="0" r="0" b="8255"/>
                  <wp:docPr id="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1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2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3">
                                    <a14:imgEffect>
                                      <a14:sharpenSoften amount="5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rcRect l="29840" t="13361" r="31985" b="35309"/>
                          <a:stretch/>
                        </pic:blipFill>
                        <pic:spPr>
                          <a:xfrm>
                            <a:off x="0" y="0"/>
                            <a:ext cx="3747974" cy="28347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33" w:type="pct"/>
            <w:vAlign w:val="center"/>
          </w:tcPr>
          <w:p w:rsidR="006B27A8" w:rsidRDefault="006B27A8" w:rsidP="001802B3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</w:tbl>
    <w:p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891264" w:rsidRPr="004D4E32" w:rsidRDefault="00891264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1B6212" w:rsidRPr="004409B9" w:rsidRDefault="001B6212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409B9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4409B9">
        <w:rPr>
          <w:sz w:val="24"/>
          <w:szCs w:val="24"/>
        </w:rPr>
        <w:t xml:space="preserve">тся </w:t>
      </w:r>
      <w:r w:rsidR="00293B63"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>, отвечающ</w:t>
      </w:r>
      <w:r w:rsidR="00293B63">
        <w:rPr>
          <w:sz w:val="24"/>
          <w:szCs w:val="24"/>
        </w:rPr>
        <w:t>ий</w:t>
      </w:r>
      <w:r w:rsidRPr="004409B9">
        <w:rPr>
          <w:sz w:val="24"/>
          <w:szCs w:val="24"/>
        </w:rPr>
        <w:t xml:space="preserve"> следующим требованиям:</w:t>
      </w:r>
    </w:p>
    <w:p w:rsidR="001B6212" w:rsidRDefault="00EA6CD4" w:rsidP="004A70BE">
      <w:pPr>
        <w:pStyle w:val="ad"/>
        <w:numPr>
          <w:ilvl w:val="0"/>
          <w:numId w:val="4"/>
        </w:numPr>
        <w:tabs>
          <w:tab w:val="left" w:pos="720"/>
          <w:tab w:val="left" w:pos="1134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 xml:space="preserve"> </w:t>
      </w:r>
      <w:r w:rsidR="001B6212" w:rsidRPr="004409B9">
        <w:rPr>
          <w:sz w:val="24"/>
          <w:szCs w:val="24"/>
        </w:rPr>
        <w:t>долж</w:t>
      </w:r>
      <w:r w:rsidR="00293B63"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</w:t>
      </w:r>
      <w:r w:rsidR="00293B63">
        <w:rPr>
          <w:sz w:val="24"/>
          <w:szCs w:val="24"/>
        </w:rPr>
        <w:t xml:space="preserve"> быть новым</w:t>
      </w:r>
      <w:r w:rsidR="001B6212" w:rsidRPr="004409B9">
        <w:rPr>
          <w:sz w:val="24"/>
          <w:szCs w:val="24"/>
        </w:rPr>
        <w:t>, ранее не использованн</w:t>
      </w:r>
      <w:r w:rsidR="00293B63">
        <w:rPr>
          <w:sz w:val="24"/>
          <w:szCs w:val="24"/>
        </w:rPr>
        <w:t>ым</w:t>
      </w:r>
      <w:r w:rsidR="001B6212" w:rsidRPr="004409B9">
        <w:rPr>
          <w:sz w:val="24"/>
          <w:szCs w:val="24"/>
        </w:rPr>
        <w:t>;</w:t>
      </w:r>
    </w:p>
    <w:p w:rsidR="001B6212" w:rsidRPr="00A91DB2" w:rsidRDefault="00A91DB2" w:rsidP="004A70BE">
      <w:pPr>
        <w:pStyle w:val="ad"/>
        <w:numPr>
          <w:ilvl w:val="0"/>
          <w:numId w:val="4"/>
        </w:numPr>
        <w:tabs>
          <w:tab w:val="left" w:pos="720"/>
          <w:tab w:val="left" w:pos="1134"/>
        </w:tabs>
        <w:spacing w:line="276" w:lineRule="auto"/>
        <w:ind w:firstLine="360"/>
        <w:rPr>
          <w:sz w:val="24"/>
          <w:szCs w:val="24"/>
        </w:rPr>
      </w:pPr>
      <w:r w:rsidRPr="00A91DB2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</w:t>
      </w:r>
      <w:r w:rsidR="001B6212" w:rsidRPr="00A91DB2">
        <w:rPr>
          <w:sz w:val="24"/>
          <w:szCs w:val="24"/>
        </w:rPr>
        <w:t>;</w:t>
      </w:r>
    </w:p>
    <w:p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293B63"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 xml:space="preserve"> для других отраслей и ведомств - сертификаты соответствия </w:t>
      </w:r>
      <w:r w:rsidRPr="004409B9">
        <w:rPr>
          <w:sz w:val="24"/>
          <w:szCs w:val="24"/>
        </w:rPr>
        <w:lastRenderedPageBreak/>
        <w:t>функциональных и технических показателей условиям эксплуатации и действующим отраслевым требованиям;</w:t>
      </w:r>
    </w:p>
    <w:p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1B6212" w:rsidRPr="004409B9" w:rsidRDefault="00A91DB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</w:t>
      </w:r>
      <w:r w:rsidR="00293B63">
        <w:rPr>
          <w:sz w:val="24"/>
          <w:szCs w:val="24"/>
        </w:rPr>
        <w:t xml:space="preserve"> тока</w:t>
      </w:r>
      <w:r w:rsidR="001B6212" w:rsidRPr="004409B9">
        <w:rPr>
          <w:sz w:val="24"/>
          <w:szCs w:val="24"/>
        </w:rPr>
        <w:t>,  впервые поставляем</w:t>
      </w:r>
      <w:r>
        <w:rPr>
          <w:sz w:val="24"/>
          <w:szCs w:val="24"/>
        </w:rPr>
        <w:t>ый</w:t>
      </w:r>
      <w:r w:rsidR="00293B63">
        <w:rPr>
          <w:sz w:val="24"/>
          <w:szCs w:val="24"/>
        </w:rPr>
        <w:t xml:space="preserve"> заводом</w:t>
      </w:r>
      <w:r w:rsidR="001B6212" w:rsidRPr="004409B9">
        <w:rPr>
          <w:sz w:val="24"/>
          <w:szCs w:val="24"/>
        </w:rPr>
        <w:t>-изготовителем для нужд ОАО «МРСК Центра»,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 xml:space="preserve">н иметь положительное заключение об опытной эксплуатации сроком не менее одного года и опыт применения </w:t>
      </w:r>
      <w:r w:rsidRPr="00093260">
        <w:rPr>
          <w:sz w:val="24"/>
          <w:szCs w:val="24"/>
        </w:rPr>
        <w:t xml:space="preserve">в энергосистемах РФ (возможен опыт применения в странах таможенного союза - Белоруссии и Казахстана) </w:t>
      </w:r>
      <w:r w:rsidR="001B6212" w:rsidRPr="004409B9">
        <w:rPr>
          <w:sz w:val="24"/>
          <w:szCs w:val="24"/>
        </w:rPr>
        <w:t>сроком не менее трех лет;</w:t>
      </w:r>
    </w:p>
    <w:p w:rsidR="001B6212" w:rsidRPr="004409B9" w:rsidRDefault="00EA6CD4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="001B6212" w:rsidRPr="004409B9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 пройти обязательную аттестацию в аккредитованном Центре ОАО «Россети»;</w:t>
      </w:r>
    </w:p>
    <w:p w:rsidR="001B6212" w:rsidRPr="004409B9" w:rsidRDefault="00EA6CD4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="001B6212" w:rsidRPr="004409B9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 соответствовать требованиям технической политики ОАО «Россети»;</w:t>
      </w:r>
    </w:p>
    <w:p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</w:t>
      </w:r>
      <w:r w:rsidR="00EA6CD4">
        <w:rPr>
          <w:sz w:val="24"/>
          <w:szCs w:val="24"/>
        </w:rPr>
        <w:t xml:space="preserve"> продукции</w:t>
      </w:r>
      <w:r w:rsidRPr="004409B9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1B6212" w:rsidRDefault="001B6212" w:rsidP="004A70BE">
      <w:pPr>
        <w:pStyle w:val="1"/>
        <w:tabs>
          <w:tab w:val="left" w:pos="720"/>
        </w:tabs>
      </w:pPr>
      <w:r w:rsidRPr="004409B9"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E9092D" w:rsidRPr="00E9092D" w:rsidRDefault="00E9092D" w:rsidP="00E9092D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9092D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трансформатора тока</w:t>
      </w:r>
      <w:r w:rsidRPr="00E9092D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D77B6D" w:rsidRPr="00D77B6D" w:rsidRDefault="00EA6CD4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="00D77B6D" w:rsidRPr="00D77B6D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D77B6D" w:rsidRPr="00D77B6D">
        <w:rPr>
          <w:sz w:val="24"/>
          <w:szCs w:val="24"/>
        </w:rPr>
        <w:t>н соответствовать требованиям «Правил устройства электроустановок» (ПУЭ) (текущее издание) и требованиям стандартов  ГОСТ:</w:t>
      </w:r>
    </w:p>
    <w:p w:rsidR="00D77B6D" w:rsidRPr="00A33601" w:rsidRDefault="00D77B6D" w:rsidP="005542AD">
      <w:pPr>
        <w:pStyle w:val="1"/>
      </w:pPr>
      <w:r w:rsidRPr="00A33601">
        <w:t>ГОСТ 7746-2001 «Трансформаторы тока. Общие технические условия».</w:t>
      </w:r>
    </w:p>
    <w:p w:rsidR="00D77B6D" w:rsidRPr="00A33601" w:rsidRDefault="00D77B6D" w:rsidP="005542AD">
      <w:pPr>
        <w:pStyle w:val="1"/>
      </w:pPr>
      <w:r w:rsidRPr="00A33601"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D77B6D" w:rsidRPr="00A33601" w:rsidRDefault="00D77B6D" w:rsidP="005542AD">
      <w:pPr>
        <w:pStyle w:val="1"/>
      </w:pPr>
      <w:r w:rsidRPr="00A33601"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6A7083" w:rsidRDefault="006A7083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rStyle w:val="apple-style-span"/>
          <w:sz w:val="24"/>
          <w:szCs w:val="24"/>
        </w:rPr>
      </w:pPr>
      <w:r>
        <w:rPr>
          <w:rStyle w:val="apple-style-span"/>
          <w:sz w:val="24"/>
          <w:szCs w:val="24"/>
        </w:rPr>
        <w:t>Трансформатор тока</w:t>
      </w:r>
      <w:r w:rsidRPr="00A33601">
        <w:rPr>
          <w:rStyle w:val="apple-style-span"/>
          <w:sz w:val="24"/>
          <w:szCs w:val="24"/>
        </w:rPr>
        <w:t xml:space="preserve"> долж</w:t>
      </w:r>
      <w:r>
        <w:rPr>
          <w:rStyle w:val="apple-style-span"/>
          <w:sz w:val="24"/>
          <w:szCs w:val="24"/>
        </w:rPr>
        <w:t>е</w:t>
      </w:r>
      <w:r w:rsidRPr="00A33601">
        <w:rPr>
          <w:rStyle w:val="apple-style-span"/>
          <w:sz w:val="24"/>
          <w:szCs w:val="24"/>
        </w:rPr>
        <w:t>н быть включен в Государственный реестр средств измерений РФ, иметь действующий сертификат</w:t>
      </w:r>
      <w:r>
        <w:rPr>
          <w:rStyle w:val="apple-style-span"/>
          <w:sz w:val="24"/>
          <w:szCs w:val="24"/>
        </w:rPr>
        <w:t xml:space="preserve">/свидетельство об утверждении типа СИ </w:t>
      </w:r>
      <w:r w:rsidRPr="00A33601">
        <w:rPr>
          <w:rStyle w:val="apple-style-span"/>
          <w:sz w:val="24"/>
          <w:szCs w:val="24"/>
        </w:rPr>
        <w:t>и отметку о проведении первичной/заводской поверки</w:t>
      </w:r>
      <w:r>
        <w:rPr>
          <w:rStyle w:val="apple-style-span"/>
          <w:sz w:val="24"/>
          <w:szCs w:val="24"/>
        </w:rPr>
        <w:t>.</w:t>
      </w:r>
    </w:p>
    <w:p w:rsidR="006A7083" w:rsidRPr="001C75F1" w:rsidRDefault="006A7083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rStyle w:val="apple-style-span"/>
          <w:sz w:val="24"/>
          <w:szCs w:val="24"/>
        </w:rPr>
      </w:pPr>
      <w:r w:rsidRPr="009E2158">
        <w:rPr>
          <w:rStyle w:val="apple-style-span"/>
          <w:sz w:val="24"/>
          <w:szCs w:val="24"/>
        </w:rPr>
        <w:t>Давность поверки (на момент закупки)</w:t>
      </w:r>
      <w:r w:rsidRPr="009E2158">
        <w:rPr>
          <w:rStyle w:val="apple-converted-space"/>
          <w:sz w:val="24"/>
          <w:szCs w:val="24"/>
        </w:rPr>
        <w:t xml:space="preserve"> не должна превышать </w:t>
      </w:r>
      <w:r w:rsidRPr="009E2158">
        <w:rPr>
          <w:rStyle w:val="apple-style-span"/>
          <w:iCs/>
          <w:sz w:val="24"/>
          <w:szCs w:val="24"/>
        </w:rPr>
        <w:t>6 месяцев.</w:t>
      </w:r>
    </w:p>
    <w:p w:rsidR="001C75F1" w:rsidRPr="001C75F1" w:rsidRDefault="001C75F1" w:rsidP="001C75F1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1C75F1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:rsidR="001C75F1" w:rsidRPr="00727082" w:rsidRDefault="001C75F1" w:rsidP="001C75F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27082">
        <w:rPr>
          <w:sz w:val="24"/>
          <w:szCs w:val="24"/>
        </w:rPr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1C75F1" w:rsidRPr="009E2158" w:rsidRDefault="001C75F1" w:rsidP="001C75F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rStyle w:val="apple-style-span"/>
          <w:sz w:val="24"/>
          <w:szCs w:val="24"/>
        </w:rPr>
      </w:pPr>
    </w:p>
    <w:p w:rsidR="001A7AB7" w:rsidRPr="001A7AB7" w:rsidRDefault="001A7AB7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1A7AB7">
        <w:rPr>
          <w:sz w:val="24"/>
          <w:szCs w:val="24"/>
        </w:rPr>
        <w:t>Упаковка, транспортирование, условия и сроки хранения.</w:t>
      </w:r>
    </w:p>
    <w:p w:rsidR="00712FED" w:rsidRDefault="001A7AB7" w:rsidP="00712FED">
      <w:pPr>
        <w:pStyle w:val="ad"/>
        <w:tabs>
          <w:tab w:val="left" w:pos="540"/>
          <w:tab w:val="left" w:pos="1134"/>
        </w:tabs>
        <w:spacing w:line="276" w:lineRule="auto"/>
        <w:ind w:left="0" w:firstLine="720"/>
        <w:rPr>
          <w:sz w:val="24"/>
          <w:szCs w:val="24"/>
        </w:rPr>
      </w:pPr>
      <w:r w:rsidRPr="001A7AB7">
        <w:rPr>
          <w:sz w:val="24"/>
          <w:szCs w:val="24"/>
        </w:rPr>
        <w:t xml:space="preserve">Упаковка, маркировка, транспортирование  должны соответствовать требованиям, указанным в технических условиях изготовителя и ГОСТ 14192 - 96, ГОСТ 23216-78, ГОСТ 15150-69 или соответствующих стандартах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продукции.</w:t>
      </w:r>
    </w:p>
    <w:p w:rsidR="004F4E9E" w:rsidRDefault="004F4E9E" w:rsidP="00612811">
      <w:pPr>
        <w:spacing w:line="276" w:lineRule="auto"/>
        <w:rPr>
          <w:sz w:val="24"/>
          <w:szCs w:val="24"/>
        </w:rPr>
      </w:pPr>
    </w:p>
    <w:p w:rsidR="00612811" w:rsidRPr="004D4E32" w:rsidRDefault="00612811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4F4E9E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 w:rsidR="009465AC">
        <w:rPr>
          <w:sz w:val="24"/>
          <w:szCs w:val="24"/>
        </w:rPr>
        <w:t>ы</w:t>
      </w:r>
      <w:r w:rsidR="00F704D2">
        <w:rPr>
          <w:sz w:val="24"/>
          <w:szCs w:val="24"/>
        </w:rPr>
        <w:t>й</w:t>
      </w:r>
      <w:r w:rsidRPr="00612811">
        <w:rPr>
          <w:sz w:val="24"/>
          <w:szCs w:val="24"/>
        </w:rPr>
        <w:t xml:space="preserve"> </w:t>
      </w:r>
      <w:r w:rsidR="00771B43">
        <w:rPr>
          <w:sz w:val="24"/>
          <w:szCs w:val="24"/>
        </w:rPr>
        <w:t>трансформатор тока</w:t>
      </w:r>
      <w:r w:rsidR="009465AC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долж</w:t>
      </w:r>
      <w:r w:rsidR="00771B43"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н распространяться не менее чем </w:t>
      </w:r>
      <w:r w:rsidRPr="00777527">
        <w:rPr>
          <w:sz w:val="24"/>
          <w:szCs w:val="24"/>
        </w:rPr>
        <w:t xml:space="preserve">на </w:t>
      </w:r>
      <w:r w:rsidR="00777527" w:rsidRPr="00777527">
        <w:rPr>
          <w:sz w:val="24"/>
          <w:szCs w:val="24"/>
        </w:rPr>
        <w:t>3</w:t>
      </w:r>
      <w:r w:rsidR="00501281" w:rsidRPr="00777527">
        <w:rPr>
          <w:color w:val="000000"/>
          <w:sz w:val="24"/>
          <w:szCs w:val="24"/>
        </w:rPr>
        <w:t>6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 w:rsidR="00F704D2">
        <w:rPr>
          <w:sz w:val="24"/>
          <w:szCs w:val="24"/>
        </w:rPr>
        <w:t>его</w:t>
      </w:r>
      <w:r w:rsidR="009465AC">
        <w:rPr>
          <w:sz w:val="24"/>
          <w:szCs w:val="24"/>
        </w:rPr>
        <w:t xml:space="preserve">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8C7C36">
        <w:rPr>
          <w:sz w:val="24"/>
          <w:szCs w:val="24"/>
        </w:rPr>
        <w:t>Покупателем</w:t>
      </w:r>
      <w:r w:rsidR="00310587">
        <w:rPr>
          <w:sz w:val="24"/>
          <w:szCs w:val="24"/>
        </w:rPr>
        <w:t>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 w:rsidR="00771B43">
        <w:rPr>
          <w:sz w:val="24"/>
          <w:szCs w:val="24"/>
        </w:rPr>
        <w:t>трансформатора</w:t>
      </w:r>
      <w:r w:rsidR="00310587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 w:rsidR="00310587"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 w:rsidR="008C7C36"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F4E9E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EA00A8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</w:t>
      </w:r>
      <w:r w:rsidR="00612811" w:rsidRPr="004D4E32">
        <w:rPr>
          <w:b/>
          <w:bCs/>
          <w:sz w:val="26"/>
          <w:szCs w:val="26"/>
        </w:rPr>
        <w:t xml:space="preserve">живучести </w:t>
      </w:r>
      <w:r w:rsidR="000D4FD2">
        <w:rPr>
          <w:b/>
          <w:bCs/>
          <w:sz w:val="26"/>
          <w:szCs w:val="26"/>
        </w:rPr>
        <w:t>продукции</w:t>
      </w:r>
      <w:r w:rsidR="00612811" w:rsidRPr="004D4E32">
        <w:rPr>
          <w:b/>
          <w:bCs/>
          <w:sz w:val="26"/>
          <w:szCs w:val="26"/>
        </w:rPr>
        <w:t>.</w:t>
      </w:r>
    </w:p>
    <w:p w:rsidR="00612811" w:rsidRDefault="00293B6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Трансформатор</w:t>
      </w:r>
      <w:r w:rsidR="00EA6CD4">
        <w:rPr>
          <w:sz w:val="24"/>
          <w:szCs w:val="24"/>
        </w:rPr>
        <w:t xml:space="preserve"> тока</w:t>
      </w:r>
      <w:r w:rsidR="00DD2421">
        <w:rPr>
          <w:sz w:val="24"/>
          <w:szCs w:val="24"/>
        </w:rPr>
        <w:t xml:space="preserve"> долж</w:t>
      </w:r>
      <w:r w:rsidR="00F704D2">
        <w:rPr>
          <w:sz w:val="24"/>
          <w:szCs w:val="24"/>
        </w:rPr>
        <w:t>е</w:t>
      </w:r>
      <w:r w:rsidR="00DD2421">
        <w:rPr>
          <w:sz w:val="24"/>
          <w:szCs w:val="24"/>
        </w:rPr>
        <w:t xml:space="preserve">н обеспечивать эксплуатационные показатели </w:t>
      </w:r>
      <w:r w:rsidR="00612811"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="00612811" w:rsidRPr="00910A7C">
        <w:rPr>
          <w:sz w:val="24"/>
          <w:szCs w:val="24"/>
        </w:rPr>
        <w:t xml:space="preserve">по </w:t>
      </w:r>
      <w:r w:rsidR="00612811" w:rsidRPr="00866AD0">
        <w:rPr>
          <w:sz w:val="24"/>
          <w:szCs w:val="24"/>
        </w:rPr>
        <w:t xml:space="preserve">обслуживанию) должен быть </w:t>
      </w:r>
      <w:r w:rsidR="00612811" w:rsidRPr="00777527">
        <w:rPr>
          <w:sz w:val="24"/>
          <w:szCs w:val="24"/>
        </w:rPr>
        <w:t xml:space="preserve">не менее </w:t>
      </w:r>
      <w:r w:rsidR="00223583">
        <w:rPr>
          <w:color w:val="000000"/>
          <w:sz w:val="24"/>
          <w:szCs w:val="24"/>
        </w:rPr>
        <w:t>25</w:t>
      </w:r>
      <w:r w:rsidR="00777527">
        <w:rPr>
          <w:color w:val="000000"/>
          <w:sz w:val="24"/>
          <w:szCs w:val="24"/>
        </w:rPr>
        <w:t xml:space="preserve"> лет</w:t>
      </w:r>
      <w:r w:rsidR="00612811" w:rsidRPr="00866AD0">
        <w:rPr>
          <w:sz w:val="24"/>
          <w:szCs w:val="24"/>
        </w:rPr>
        <w:t>.</w:t>
      </w:r>
    </w:p>
    <w:p w:rsidR="004F4E9E" w:rsidRPr="00612811" w:rsidRDefault="004F4E9E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6004FC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</w:t>
      </w:r>
      <w:r w:rsidR="00612811"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7C5512" w:rsidRDefault="007C5512" w:rsidP="00D10A4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C5512">
        <w:rPr>
          <w:szCs w:val="24"/>
        </w:rPr>
        <w:t>Маркировка трансформатора тока должна соответствовать требованиям -</w:t>
      </w:r>
      <w:r w:rsidRPr="007C5512">
        <w:rPr>
          <w:szCs w:val="24"/>
        </w:rPr>
        <w:tab/>
        <w:t>ГОСТ 7746-2001.</w:t>
      </w:r>
    </w:p>
    <w:p w:rsidR="00B65BE6" w:rsidRDefault="00B65BE6" w:rsidP="00D10A4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65BE6">
        <w:rPr>
          <w:szCs w:val="24"/>
        </w:rPr>
        <w:t xml:space="preserve">По продукции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поставляемого </w:t>
      </w:r>
      <w:r>
        <w:rPr>
          <w:szCs w:val="24"/>
        </w:rPr>
        <w:t>трансформатора тока</w:t>
      </w:r>
      <w:r w:rsidRPr="00B65BE6">
        <w:rPr>
          <w:szCs w:val="24"/>
        </w:rPr>
        <w:t>.</w:t>
      </w:r>
    </w:p>
    <w:p w:rsidR="00C9267A" w:rsidRPr="00727082" w:rsidRDefault="00C9267A" w:rsidP="00C9267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27082">
        <w:rPr>
          <w:sz w:val="24"/>
          <w:szCs w:val="24"/>
        </w:rPr>
        <w:t>Предоставляемая Поставщиком техническая и эксплуатационная документация для каждого комплекта трансформаторов тока (3 шт.) должна включать: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паспорт;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комплект электрических схем;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 xml:space="preserve">руководство по эксплуатации; </w:t>
      </w:r>
    </w:p>
    <w:p w:rsidR="00C9267A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ЗИП в соответствии с прилагаемой к оборудованию ведомостью</w:t>
      </w:r>
      <w:r>
        <w:rPr>
          <w:sz w:val="24"/>
          <w:szCs w:val="24"/>
        </w:rPr>
        <w:t>;</w:t>
      </w:r>
    </w:p>
    <w:p w:rsidR="00C9267A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C957F4">
        <w:rPr>
          <w:sz w:val="24"/>
          <w:szCs w:val="24"/>
        </w:rPr>
        <w:t xml:space="preserve">свидетельство о поверке или клеймо </w:t>
      </w:r>
      <w:proofErr w:type="spellStart"/>
      <w:r w:rsidRPr="00C957F4">
        <w:rPr>
          <w:sz w:val="24"/>
          <w:szCs w:val="24"/>
        </w:rPr>
        <w:t>поверителя</w:t>
      </w:r>
      <w:proofErr w:type="spellEnd"/>
      <w:r w:rsidRPr="00C957F4">
        <w:rPr>
          <w:sz w:val="24"/>
          <w:szCs w:val="24"/>
        </w:rPr>
        <w:t xml:space="preserve"> в паспорте (на каждый </w:t>
      </w:r>
      <w:r>
        <w:rPr>
          <w:sz w:val="24"/>
          <w:szCs w:val="24"/>
        </w:rPr>
        <w:t>трансформатор</w:t>
      </w:r>
      <w:r w:rsidRPr="00C957F4">
        <w:rPr>
          <w:sz w:val="24"/>
          <w:szCs w:val="24"/>
        </w:rPr>
        <w:t>)</w:t>
      </w:r>
      <w:r>
        <w:rPr>
          <w:sz w:val="24"/>
          <w:szCs w:val="24"/>
        </w:rPr>
        <w:t>;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2C51D8">
        <w:rPr>
          <w:sz w:val="24"/>
          <w:szCs w:val="24"/>
        </w:rPr>
        <w:t>методику поверки СИ (на партию)</w:t>
      </w:r>
      <w:r w:rsidRPr="00727082">
        <w:rPr>
          <w:sz w:val="24"/>
          <w:szCs w:val="24"/>
        </w:rPr>
        <w:t>.</w:t>
      </w:r>
    </w:p>
    <w:p w:rsidR="00065C3A" w:rsidRPr="00612811" w:rsidRDefault="00065C3A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612811" w:rsidRPr="00BB6EA4" w:rsidRDefault="00612811" w:rsidP="00607A88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 w:rsidR="000D4FD2"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C9267A" w:rsidRPr="00C9267A" w:rsidRDefault="00C9267A" w:rsidP="00C9267A">
      <w:pPr>
        <w:pStyle w:val="ad"/>
        <w:tabs>
          <w:tab w:val="left" w:pos="0"/>
          <w:tab w:val="left" w:pos="1134"/>
        </w:tabs>
        <w:spacing w:line="276" w:lineRule="auto"/>
        <w:ind w:left="0" w:firstLine="720"/>
        <w:rPr>
          <w:sz w:val="24"/>
          <w:szCs w:val="24"/>
        </w:rPr>
      </w:pPr>
      <w:r w:rsidRPr="00C9267A">
        <w:rPr>
          <w:sz w:val="24"/>
          <w:szCs w:val="24"/>
        </w:rPr>
        <w:t>Все поставляемое оборудование проходит входной контроль, осуществляемый представителями филиалов ОАО «МРСК Центра» и ответственными представителями Поставщика при получении оборудования на склад.</w:t>
      </w:r>
    </w:p>
    <w:p w:rsidR="00D10A40" w:rsidRDefault="00C9267A" w:rsidP="00C9267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9267A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D10A40" w:rsidRDefault="00D10A40" w:rsidP="00D10A40">
      <w:pPr>
        <w:spacing w:line="276" w:lineRule="auto"/>
        <w:ind w:firstLine="709"/>
        <w:rPr>
          <w:sz w:val="24"/>
          <w:szCs w:val="24"/>
        </w:rPr>
      </w:pPr>
    </w:p>
    <w:p w:rsidR="00CD2A12" w:rsidRPr="00CF1FB0" w:rsidRDefault="00CD2A12" w:rsidP="00D10A40">
      <w:pPr>
        <w:spacing w:line="276" w:lineRule="auto"/>
        <w:ind w:firstLine="709"/>
        <w:rPr>
          <w:sz w:val="24"/>
          <w:szCs w:val="24"/>
        </w:rPr>
      </w:pPr>
    </w:p>
    <w:p w:rsidR="00451C4D" w:rsidRDefault="00451C4D" w:rsidP="00451C4D">
      <w:pPr>
        <w:rPr>
          <w:sz w:val="26"/>
          <w:szCs w:val="26"/>
        </w:rPr>
      </w:pPr>
    </w:p>
    <w:p w:rsidR="00851BBA" w:rsidRDefault="00851BBA" w:rsidP="00851BBA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851BBA" w:rsidRPr="00E1390F" w:rsidRDefault="00851BBA" w:rsidP="00851BBA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451C4D" w:rsidRPr="00DD53C5" w:rsidRDefault="00451C4D" w:rsidP="00451C4D">
      <w:pPr>
        <w:ind w:firstLine="0"/>
        <w:rPr>
          <w:color w:val="00B0F0"/>
          <w:sz w:val="26"/>
          <w:szCs w:val="26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065C3A">
      <w:headerReference w:type="even" r:id="rId14"/>
      <w:pgSz w:w="12240" w:h="15840" w:code="1"/>
      <w:pgMar w:top="567" w:right="567" w:bottom="567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1FD7" w:rsidRDefault="00171FD7">
      <w:r>
        <w:separator/>
      </w:r>
    </w:p>
  </w:endnote>
  <w:endnote w:type="continuationSeparator" w:id="0">
    <w:p w:rsidR="00171FD7" w:rsidRDefault="00171F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1FD7" w:rsidRDefault="00171FD7">
      <w:r>
        <w:separator/>
      </w:r>
    </w:p>
  </w:footnote>
  <w:footnote w:type="continuationSeparator" w:id="0">
    <w:p w:rsidR="00171FD7" w:rsidRDefault="00171F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B257F90"/>
    <w:multiLevelType w:val="hybridMultilevel"/>
    <w:tmpl w:val="DE68BAE0"/>
    <w:lvl w:ilvl="0" w:tplc="9E72181C">
      <w:start w:val="1"/>
      <w:numFmt w:val="bullet"/>
      <w:pStyle w:val="1"/>
      <w:lvlText w:val="-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0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6"/>
  </w:num>
  <w:num w:numId="6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42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26A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0CEC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65C3A"/>
    <w:rsid w:val="00066B88"/>
    <w:rsid w:val="00071958"/>
    <w:rsid w:val="0007491B"/>
    <w:rsid w:val="00077BB4"/>
    <w:rsid w:val="000808BE"/>
    <w:rsid w:val="00081FF3"/>
    <w:rsid w:val="000844E3"/>
    <w:rsid w:val="00084847"/>
    <w:rsid w:val="000858AE"/>
    <w:rsid w:val="00085DAC"/>
    <w:rsid w:val="0009322B"/>
    <w:rsid w:val="00093260"/>
    <w:rsid w:val="00094AC3"/>
    <w:rsid w:val="000961A3"/>
    <w:rsid w:val="00097235"/>
    <w:rsid w:val="00097332"/>
    <w:rsid w:val="00097683"/>
    <w:rsid w:val="000A0393"/>
    <w:rsid w:val="000A32B6"/>
    <w:rsid w:val="000A6598"/>
    <w:rsid w:val="000B068C"/>
    <w:rsid w:val="000B25C9"/>
    <w:rsid w:val="000B5D7C"/>
    <w:rsid w:val="000B65A9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2A6A"/>
    <w:rsid w:val="000F3D73"/>
    <w:rsid w:val="000F43CF"/>
    <w:rsid w:val="000F4E96"/>
    <w:rsid w:val="000F55DB"/>
    <w:rsid w:val="000F6F5B"/>
    <w:rsid w:val="000F720B"/>
    <w:rsid w:val="00101290"/>
    <w:rsid w:val="00101AD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3795B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09F"/>
    <w:rsid w:val="00163418"/>
    <w:rsid w:val="00163671"/>
    <w:rsid w:val="00165DBD"/>
    <w:rsid w:val="00165E14"/>
    <w:rsid w:val="00166098"/>
    <w:rsid w:val="00166FCC"/>
    <w:rsid w:val="00170481"/>
    <w:rsid w:val="00171FD7"/>
    <w:rsid w:val="00173531"/>
    <w:rsid w:val="00175B84"/>
    <w:rsid w:val="00177C04"/>
    <w:rsid w:val="00177F01"/>
    <w:rsid w:val="001801AA"/>
    <w:rsid w:val="001802B3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673C"/>
    <w:rsid w:val="001A7121"/>
    <w:rsid w:val="001A7AB7"/>
    <w:rsid w:val="001A7AC6"/>
    <w:rsid w:val="001B2442"/>
    <w:rsid w:val="001B285C"/>
    <w:rsid w:val="001B2AAF"/>
    <w:rsid w:val="001B3192"/>
    <w:rsid w:val="001B3820"/>
    <w:rsid w:val="001B3E25"/>
    <w:rsid w:val="001B41A1"/>
    <w:rsid w:val="001B43BA"/>
    <w:rsid w:val="001B6212"/>
    <w:rsid w:val="001B7FD4"/>
    <w:rsid w:val="001C0CD9"/>
    <w:rsid w:val="001C19CB"/>
    <w:rsid w:val="001C1A09"/>
    <w:rsid w:val="001C347A"/>
    <w:rsid w:val="001C37EA"/>
    <w:rsid w:val="001C75F1"/>
    <w:rsid w:val="001D1FC2"/>
    <w:rsid w:val="001D2559"/>
    <w:rsid w:val="001D5D1C"/>
    <w:rsid w:val="001E08E5"/>
    <w:rsid w:val="001E2634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03F7"/>
    <w:rsid w:val="002037CA"/>
    <w:rsid w:val="00206147"/>
    <w:rsid w:val="0021292B"/>
    <w:rsid w:val="00212C36"/>
    <w:rsid w:val="00213168"/>
    <w:rsid w:val="00213C55"/>
    <w:rsid w:val="0021474F"/>
    <w:rsid w:val="00220881"/>
    <w:rsid w:val="00220A08"/>
    <w:rsid w:val="00220A91"/>
    <w:rsid w:val="00221D18"/>
    <w:rsid w:val="00223583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0689"/>
    <w:rsid w:val="0023153A"/>
    <w:rsid w:val="00231C99"/>
    <w:rsid w:val="00232288"/>
    <w:rsid w:val="002324DD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4BAB"/>
    <w:rsid w:val="0024696C"/>
    <w:rsid w:val="00247E6F"/>
    <w:rsid w:val="0025072F"/>
    <w:rsid w:val="00252708"/>
    <w:rsid w:val="002528FF"/>
    <w:rsid w:val="00254341"/>
    <w:rsid w:val="002552D4"/>
    <w:rsid w:val="00260A64"/>
    <w:rsid w:val="002632B7"/>
    <w:rsid w:val="0026458C"/>
    <w:rsid w:val="00265CEA"/>
    <w:rsid w:val="00265E47"/>
    <w:rsid w:val="002662E7"/>
    <w:rsid w:val="00266B9C"/>
    <w:rsid w:val="00266EA4"/>
    <w:rsid w:val="00267C77"/>
    <w:rsid w:val="00274583"/>
    <w:rsid w:val="002761C6"/>
    <w:rsid w:val="00281891"/>
    <w:rsid w:val="00281C4A"/>
    <w:rsid w:val="00283DC1"/>
    <w:rsid w:val="00284D1E"/>
    <w:rsid w:val="00285586"/>
    <w:rsid w:val="002855D1"/>
    <w:rsid w:val="00286CF9"/>
    <w:rsid w:val="00287E46"/>
    <w:rsid w:val="00290CEC"/>
    <w:rsid w:val="00291868"/>
    <w:rsid w:val="002920BD"/>
    <w:rsid w:val="0029238F"/>
    <w:rsid w:val="00292C67"/>
    <w:rsid w:val="00293B63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37E1"/>
    <w:rsid w:val="002B4713"/>
    <w:rsid w:val="002B5C2E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2D7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E62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6167"/>
    <w:rsid w:val="003270AA"/>
    <w:rsid w:val="003317E2"/>
    <w:rsid w:val="00331BAE"/>
    <w:rsid w:val="0033432F"/>
    <w:rsid w:val="00340419"/>
    <w:rsid w:val="0034475A"/>
    <w:rsid w:val="0034536F"/>
    <w:rsid w:val="003479DD"/>
    <w:rsid w:val="00353334"/>
    <w:rsid w:val="0035538F"/>
    <w:rsid w:val="00355F50"/>
    <w:rsid w:val="00360045"/>
    <w:rsid w:val="00360691"/>
    <w:rsid w:val="0036072F"/>
    <w:rsid w:val="0036100E"/>
    <w:rsid w:val="003619F5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63BF"/>
    <w:rsid w:val="003A7A79"/>
    <w:rsid w:val="003A7C43"/>
    <w:rsid w:val="003A7DDA"/>
    <w:rsid w:val="003B03D7"/>
    <w:rsid w:val="003B0588"/>
    <w:rsid w:val="003B09E6"/>
    <w:rsid w:val="003B0AB1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292D"/>
    <w:rsid w:val="003D405F"/>
    <w:rsid w:val="003D63B0"/>
    <w:rsid w:val="003D644A"/>
    <w:rsid w:val="003D6545"/>
    <w:rsid w:val="003D7943"/>
    <w:rsid w:val="003D7B36"/>
    <w:rsid w:val="003E2BE8"/>
    <w:rsid w:val="003E79CC"/>
    <w:rsid w:val="003E7D01"/>
    <w:rsid w:val="003F138E"/>
    <w:rsid w:val="003F1A59"/>
    <w:rsid w:val="003F2112"/>
    <w:rsid w:val="003F2357"/>
    <w:rsid w:val="003F39DD"/>
    <w:rsid w:val="003F3C1F"/>
    <w:rsid w:val="003F5814"/>
    <w:rsid w:val="003F5BEE"/>
    <w:rsid w:val="003F654C"/>
    <w:rsid w:val="003F655B"/>
    <w:rsid w:val="003F6771"/>
    <w:rsid w:val="003F6B51"/>
    <w:rsid w:val="003F6BB3"/>
    <w:rsid w:val="004009A6"/>
    <w:rsid w:val="00400B04"/>
    <w:rsid w:val="00400B6F"/>
    <w:rsid w:val="004018A1"/>
    <w:rsid w:val="0040729F"/>
    <w:rsid w:val="0040741D"/>
    <w:rsid w:val="004077A8"/>
    <w:rsid w:val="00407B65"/>
    <w:rsid w:val="00407BB8"/>
    <w:rsid w:val="00407E0A"/>
    <w:rsid w:val="004105C5"/>
    <w:rsid w:val="0041077B"/>
    <w:rsid w:val="00410B94"/>
    <w:rsid w:val="00411F09"/>
    <w:rsid w:val="004153BA"/>
    <w:rsid w:val="00415731"/>
    <w:rsid w:val="00416124"/>
    <w:rsid w:val="00417439"/>
    <w:rsid w:val="00417997"/>
    <w:rsid w:val="0042386A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47E11"/>
    <w:rsid w:val="0045049C"/>
    <w:rsid w:val="00450986"/>
    <w:rsid w:val="00451C4D"/>
    <w:rsid w:val="00451FF3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0BE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381D"/>
    <w:rsid w:val="004C5517"/>
    <w:rsid w:val="004C5D8F"/>
    <w:rsid w:val="004C734A"/>
    <w:rsid w:val="004D02AE"/>
    <w:rsid w:val="004D0593"/>
    <w:rsid w:val="004D1FC6"/>
    <w:rsid w:val="004D2AE3"/>
    <w:rsid w:val="004D35E5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41E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07F8D"/>
    <w:rsid w:val="00510CC9"/>
    <w:rsid w:val="00511940"/>
    <w:rsid w:val="00511EF6"/>
    <w:rsid w:val="005120A0"/>
    <w:rsid w:val="00512505"/>
    <w:rsid w:val="00512DFF"/>
    <w:rsid w:val="00512E31"/>
    <w:rsid w:val="005134CB"/>
    <w:rsid w:val="00514586"/>
    <w:rsid w:val="005161B4"/>
    <w:rsid w:val="0051645F"/>
    <w:rsid w:val="0051779A"/>
    <w:rsid w:val="0052201D"/>
    <w:rsid w:val="005247BF"/>
    <w:rsid w:val="00525F2A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4775A"/>
    <w:rsid w:val="005507C0"/>
    <w:rsid w:val="005507DA"/>
    <w:rsid w:val="00550948"/>
    <w:rsid w:val="00550966"/>
    <w:rsid w:val="00551A69"/>
    <w:rsid w:val="00553C3F"/>
    <w:rsid w:val="005542AD"/>
    <w:rsid w:val="005543CD"/>
    <w:rsid w:val="00557871"/>
    <w:rsid w:val="00557B63"/>
    <w:rsid w:val="0056133F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3253"/>
    <w:rsid w:val="00594C53"/>
    <w:rsid w:val="00595561"/>
    <w:rsid w:val="005961A6"/>
    <w:rsid w:val="0059669F"/>
    <w:rsid w:val="00597EE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2865"/>
    <w:rsid w:val="005D3329"/>
    <w:rsid w:val="005D4B2E"/>
    <w:rsid w:val="005D5206"/>
    <w:rsid w:val="005D60BD"/>
    <w:rsid w:val="005E02C1"/>
    <w:rsid w:val="005E1C59"/>
    <w:rsid w:val="005E292D"/>
    <w:rsid w:val="005E58C5"/>
    <w:rsid w:val="005E5A84"/>
    <w:rsid w:val="005E7B21"/>
    <w:rsid w:val="005E7D1F"/>
    <w:rsid w:val="005F0A59"/>
    <w:rsid w:val="005F2F38"/>
    <w:rsid w:val="005F3643"/>
    <w:rsid w:val="005F4494"/>
    <w:rsid w:val="005F4511"/>
    <w:rsid w:val="005F7A1F"/>
    <w:rsid w:val="006001C9"/>
    <w:rsid w:val="006004FC"/>
    <w:rsid w:val="00602410"/>
    <w:rsid w:val="006033B0"/>
    <w:rsid w:val="0060420B"/>
    <w:rsid w:val="006059A0"/>
    <w:rsid w:val="00605D5D"/>
    <w:rsid w:val="00605E5D"/>
    <w:rsid w:val="00607A88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115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5DD2"/>
    <w:rsid w:val="00676792"/>
    <w:rsid w:val="00676E4B"/>
    <w:rsid w:val="006806A9"/>
    <w:rsid w:val="00681C28"/>
    <w:rsid w:val="006837DC"/>
    <w:rsid w:val="006841FC"/>
    <w:rsid w:val="0068769E"/>
    <w:rsid w:val="00687950"/>
    <w:rsid w:val="0069133E"/>
    <w:rsid w:val="00691E00"/>
    <w:rsid w:val="0069481B"/>
    <w:rsid w:val="00696025"/>
    <w:rsid w:val="00696EAC"/>
    <w:rsid w:val="00697D58"/>
    <w:rsid w:val="006A1DE4"/>
    <w:rsid w:val="006A383F"/>
    <w:rsid w:val="006A4E1A"/>
    <w:rsid w:val="006A7083"/>
    <w:rsid w:val="006A7360"/>
    <w:rsid w:val="006B1281"/>
    <w:rsid w:val="006B1820"/>
    <w:rsid w:val="006B1836"/>
    <w:rsid w:val="006B1DEF"/>
    <w:rsid w:val="006B27A8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D7BAF"/>
    <w:rsid w:val="006E018C"/>
    <w:rsid w:val="006E1458"/>
    <w:rsid w:val="006E14EB"/>
    <w:rsid w:val="006E435A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0FA"/>
    <w:rsid w:val="00711594"/>
    <w:rsid w:val="007115BC"/>
    <w:rsid w:val="00712630"/>
    <w:rsid w:val="007126DF"/>
    <w:rsid w:val="00712FED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7D2"/>
    <w:rsid w:val="00735AA9"/>
    <w:rsid w:val="0073677B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34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313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1B43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5516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3B08"/>
    <w:rsid w:val="007A535B"/>
    <w:rsid w:val="007B0386"/>
    <w:rsid w:val="007B072A"/>
    <w:rsid w:val="007B0F2C"/>
    <w:rsid w:val="007B18A5"/>
    <w:rsid w:val="007B2A06"/>
    <w:rsid w:val="007B3414"/>
    <w:rsid w:val="007B4F4A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512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1BFD"/>
    <w:rsid w:val="008032FE"/>
    <w:rsid w:val="00805F64"/>
    <w:rsid w:val="00811566"/>
    <w:rsid w:val="00811B83"/>
    <w:rsid w:val="00813A61"/>
    <w:rsid w:val="00814026"/>
    <w:rsid w:val="00814132"/>
    <w:rsid w:val="00814C61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5F81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BF9"/>
    <w:rsid w:val="008546A6"/>
    <w:rsid w:val="008561B8"/>
    <w:rsid w:val="008574C3"/>
    <w:rsid w:val="00857D4B"/>
    <w:rsid w:val="0086167B"/>
    <w:rsid w:val="00861CA4"/>
    <w:rsid w:val="00865492"/>
    <w:rsid w:val="008656B8"/>
    <w:rsid w:val="008667B2"/>
    <w:rsid w:val="00866AD0"/>
    <w:rsid w:val="00870AB4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1C0F"/>
    <w:rsid w:val="008B22FE"/>
    <w:rsid w:val="008B41DF"/>
    <w:rsid w:val="008C09F5"/>
    <w:rsid w:val="008C1AD2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8DB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5F6D"/>
    <w:rsid w:val="00916AF6"/>
    <w:rsid w:val="00917058"/>
    <w:rsid w:val="009172CE"/>
    <w:rsid w:val="009205BB"/>
    <w:rsid w:val="00921474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081E"/>
    <w:rsid w:val="009520A3"/>
    <w:rsid w:val="009521C7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1D9D"/>
    <w:rsid w:val="009B2FD2"/>
    <w:rsid w:val="009B37C2"/>
    <w:rsid w:val="009B393C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830"/>
    <w:rsid w:val="009D0563"/>
    <w:rsid w:val="009D1E23"/>
    <w:rsid w:val="009D2B2A"/>
    <w:rsid w:val="009D3ED3"/>
    <w:rsid w:val="009D50D5"/>
    <w:rsid w:val="009D5301"/>
    <w:rsid w:val="009D5B2B"/>
    <w:rsid w:val="009D7E06"/>
    <w:rsid w:val="009E2158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028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1DB2"/>
    <w:rsid w:val="00A9285F"/>
    <w:rsid w:val="00A93000"/>
    <w:rsid w:val="00A937CA"/>
    <w:rsid w:val="00A948F5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53BE"/>
    <w:rsid w:val="00AA6A26"/>
    <w:rsid w:val="00AA6FEE"/>
    <w:rsid w:val="00AA7EBB"/>
    <w:rsid w:val="00AB0945"/>
    <w:rsid w:val="00AB1C4B"/>
    <w:rsid w:val="00AB314C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482"/>
    <w:rsid w:val="00AD4DE9"/>
    <w:rsid w:val="00AD52A0"/>
    <w:rsid w:val="00AD5A61"/>
    <w:rsid w:val="00AD5A8F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2D02"/>
    <w:rsid w:val="00B4184D"/>
    <w:rsid w:val="00B42BD5"/>
    <w:rsid w:val="00B43052"/>
    <w:rsid w:val="00B4312D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BE6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AE1"/>
    <w:rsid w:val="00B82E4B"/>
    <w:rsid w:val="00B8412D"/>
    <w:rsid w:val="00B85AF2"/>
    <w:rsid w:val="00B87BD8"/>
    <w:rsid w:val="00B92097"/>
    <w:rsid w:val="00B926C4"/>
    <w:rsid w:val="00B946A9"/>
    <w:rsid w:val="00B97488"/>
    <w:rsid w:val="00B97AC4"/>
    <w:rsid w:val="00BA003D"/>
    <w:rsid w:val="00BA0DE5"/>
    <w:rsid w:val="00BA19D6"/>
    <w:rsid w:val="00BA1FDC"/>
    <w:rsid w:val="00BA2631"/>
    <w:rsid w:val="00BA6774"/>
    <w:rsid w:val="00BA6AB6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7E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447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0D9E"/>
    <w:rsid w:val="00C111ED"/>
    <w:rsid w:val="00C12368"/>
    <w:rsid w:val="00C142E2"/>
    <w:rsid w:val="00C14578"/>
    <w:rsid w:val="00C15F94"/>
    <w:rsid w:val="00C16173"/>
    <w:rsid w:val="00C1724B"/>
    <w:rsid w:val="00C1752C"/>
    <w:rsid w:val="00C177DA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B9A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7D2"/>
    <w:rsid w:val="00C46820"/>
    <w:rsid w:val="00C46838"/>
    <w:rsid w:val="00C468CF"/>
    <w:rsid w:val="00C4693D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64AB2"/>
    <w:rsid w:val="00C70BE8"/>
    <w:rsid w:val="00C72F80"/>
    <w:rsid w:val="00C734C3"/>
    <w:rsid w:val="00C74702"/>
    <w:rsid w:val="00C751BA"/>
    <w:rsid w:val="00C755BC"/>
    <w:rsid w:val="00C769A7"/>
    <w:rsid w:val="00C77B18"/>
    <w:rsid w:val="00C77DD8"/>
    <w:rsid w:val="00C77F15"/>
    <w:rsid w:val="00C80805"/>
    <w:rsid w:val="00C81641"/>
    <w:rsid w:val="00C81DA1"/>
    <w:rsid w:val="00C84F91"/>
    <w:rsid w:val="00C8613D"/>
    <w:rsid w:val="00C87569"/>
    <w:rsid w:val="00C876E5"/>
    <w:rsid w:val="00C900FB"/>
    <w:rsid w:val="00C90EB6"/>
    <w:rsid w:val="00C9178E"/>
    <w:rsid w:val="00C9267A"/>
    <w:rsid w:val="00C947B3"/>
    <w:rsid w:val="00C94BA4"/>
    <w:rsid w:val="00C9764E"/>
    <w:rsid w:val="00CA1F26"/>
    <w:rsid w:val="00CA4F63"/>
    <w:rsid w:val="00CA5205"/>
    <w:rsid w:val="00CA6DF8"/>
    <w:rsid w:val="00CA74B3"/>
    <w:rsid w:val="00CA751C"/>
    <w:rsid w:val="00CA7986"/>
    <w:rsid w:val="00CA7A88"/>
    <w:rsid w:val="00CB099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209"/>
    <w:rsid w:val="00CF6699"/>
    <w:rsid w:val="00CF680D"/>
    <w:rsid w:val="00CF698E"/>
    <w:rsid w:val="00D00975"/>
    <w:rsid w:val="00D01023"/>
    <w:rsid w:val="00D01410"/>
    <w:rsid w:val="00D01A3C"/>
    <w:rsid w:val="00D02549"/>
    <w:rsid w:val="00D02878"/>
    <w:rsid w:val="00D02B18"/>
    <w:rsid w:val="00D02FB5"/>
    <w:rsid w:val="00D03663"/>
    <w:rsid w:val="00D056C5"/>
    <w:rsid w:val="00D058A6"/>
    <w:rsid w:val="00D05A6D"/>
    <w:rsid w:val="00D06D28"/>
    <w:rsid w:val="00D06E82"/>
    <w:rsid w:val="00D10A40"/>
    <w:rsid w:val="00D10B69"/>
    <w:rsid w:val="00D125AC"/>
    <w:rsid w:val="00D1373B"/>
    <w:rsid w:val="00D1519C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386"/>
    <w:rsid w:val="00D414C7"/>
    <w:rsid w:val="00D42536"/>
    <w:rsid w:val="00D42FE7"/>
    <w:rsid w:val="00D4319A"/>
    <w:rsid w:val="00D44A37"/>
    <w:rsid w:val="00D468F8"/>
    <w:rsid w:val="00D46BF6"/>
    <w:rsid w:val="00D475AF"/>
    <w:rsid w:val="00D541DC"/>
    <w:rsid w:val="00D54C49"/>
    <w:rsid w:val="00D568C4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77B6D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44BB"/>
    <w:rsid w:val="00DB4A93"/>
    <w:rsid w:val="00DB4EDF"/>
    <w:rsid w:val="00DB650D"/>
    <w:rsid w:val="00DC0744"/>
    <w:rsid w:val="00DC150D"/>
    <w:rsid w:val="00DC23BB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2055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7E8"/>
    <w:rsid w:val="00E15A59"/>
    <w:rsid w:val="00E20A19"/>
    <w:rsid w:val="00E20A36"/>
    <w:rsid w:val="00E226B0"/>
    <w:rsid w:val="00E23859"/>
    <w:rsid w:val="00E23D3F"/>
    <w:rsid w:val="00E24CBD"/>
    <w:rsid w:val="00E26AC7"/>
    <w:rsid w:val="00E26D27"/>
    <w:rsid w:val="00E304A8"/>
    <w:rsid w:val="00E306DA"/>
    <w:rsid w:val="00E37C0B"/>
    <w:rsid w:val="00E404E5"/>
    <w:rsid w:val="00E40B32"/>
    <w:rsid w:val="00E41C79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3D4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21B"/>
    <w:rsid w:val="00E86BB7"/>
    <w:rsid w:val="00E872A5"/>
    <w:rsid w:val="00E9092D"/>
    <w:rsid w:val="00E92725"/>
    <w:rsid w:val="00E92BDB"/>
    <w:rsid w:val="00E93598"/>
    <w:rsid w:val="00E93FF4"/>
    <w:rsid w:val="00E94CFB"/>
    <w:rsid w:val="00E95C74"/>
    <w:rsid w:val="00E961A0"/>
    <w:rsid w:val="00E972DF"/>
    <w:rsid w:val="00EA00A8"/>
    <w:rsid w:val="00EA0316"/>
    <w:rsid w:val="00EA1B45"/>
    <w:rsid w:val="00EA301A"/>
    <w:rsid w:val="00EA39E4"/>
    <w:rsid w:val="00EA4756"/>
    <w:rsid w:val="00EA52D0"/>
    <w:rsid w:val="00EA5878"/>
    <w:rsid w:val="00EA6CD4"/>
    <w:rsid w:val="00EA7128"/>
    <w:rsid w:val="00EA754E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C6FEB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09D"/>
    <w:rsid w:val="00EF3756"/>
    <w:rsid w:val="00EF3F91"/>
    <w:rsid w:val="00EF44ED"/>
    <w:rsid w:val="00EF5A9C"/>
    <w:rsid w:val="00EF6547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57BA0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6F1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0720"/>
    <w:rsid w:val="00FD1036"/>
    <w:rsid w:val="00FD44AD"/>
    <w:rsid w:val="00FE2964"/>
    <w:rsid w:val="00FE2CE8"/>
    <w:rsid w:val="00FE35CE"/>
    <w:rsid w:val="00FE45C1"/>
    <w:rsid w:val="00FF19D4"/>
    <w:rsid w:val="00FF26FE"/>
    <w:rsid w:val="00FF3CD7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0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0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link w:val="ae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">
    <w:name w:val="Стиль1"/>
    <w:basedOn w:val="ad"/>
    <w:link w:val="11"/>
    <w:qFormat/>
    <w:rsid w:val="005542AD"/>
    <w:pPr>
      <w:numPr>
        <w:numId w:val="4"/>
      </w:numPr>
      <w:tabs>
        <w:tab w:val="left" w:pos="0"/>
        <w:tab w:val="left" w:pos="993"/>
      </w:tabs>
      <w:spacing w:line="276" w:lineRule="auto"/>
      <w:ind w:firstLine="360"/>
    </w:pPr>
    <w:rPr>
      <w:sz w:val="24"/>
      <w:szCs w:val="24"/>
    </w:rPr>
  </w:style>
  <w:style w:type="character" w:customStyle="1" w:styleId="ae">
    <w:name w:val="Абзац списка Знак"/>
    <w:basedOn w:val="a1"/>
    <w:link w:val="ad"/>
    <w:uiPriority w:val="34"/>
    <w:rsid w:val="005542AD"/>
  </w:style>
  <w:style w:type="character" w:customStyle="1" w:styleId="11">
    <w:name w:val="Стиль1 Знак"/>
    <w:link w:val="1"/>
    <w:rsid w:val="005542AD"/>
    <w:rPr>
      <w:sz w:val="24"/>
      <w:szCs w:val="24"/>
    </w:rPr>
  </w:style>
  <w:style w:type="paragraph" w:styleId="af4">
    <w:name w:val="footnote text"/>
    <w:basedOn w:val="a0"/>
    <w:link w:val="af5"/>
    <w:rsid w:val="00D06D28"/>
  </w:style>
  <w:style w:type="character" w:customStyle="1" w:styleId="af5">
    <w:name w:val="Текст сноски Знак"/>
    <w:basedOn w:val="a1"/>
    <w:link w:val="af4"/>
    <w:rsid w:val="00D06D28"/>
  </w:style>
  <w:style w:type="character" w:styleId="af6">
    <w:name w:val="footnote reference"/>
    <w:rsid w:val="00D06D28"/>
    <w:rPr>
      <w:vertAlign w:val="superscript"/>
    </w:rPr>
  </w:style>
  <w:style w:type="paragraph" w:styleId="af7">
    <w:name w:val="Balloon Text"/>
    <w:basedOn w:val="a0"/>
    <w:link w:val="af8"/>
    <w:semiHidden/>
    <w:unhideWhenUsed/>
    <w:rsid w:val="006B27A8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1"/>
    <w:link w:val="af7"/>
    <w:semiHidden/>
    <w:rsid w:val="006B27A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0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0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link w:val="ae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">
    <w:name w:val="Стиль1"/>
    <w:basedOn w:val="ad"/>
    <w:link w:val="11"/>
    <w:qFormat/>
    <w:rsid w:val="005542AD"/>
    <w:pPr>
      <w:numPr>
        <w:numId w:val="4"/>
      </w:numPr>
      <w:tabs>
        <w:tab w:val="left" w:pos="0"/>
        <w:tab w:val="left" w:pos="993"/>
      </w:tabs>
      <w:spacing w:line="276" w:lineRule="auto"/>
      <w:ind w:firstLine="360"/>
    </w:pPr>
    <w:rPr>
      <w:sz w:val="24"/>
      <w:szCs w:val="24"/>
    </w:rPr>
  </w:style>
  <w:style w:type="character" w:customStyle="1" w:styleId="ae">
    <w:name w:val="Абзац списка Знак"/>
    <w:basedOn w:val="a1"/>
    <w:link w:val="ad"/>
    <w:uiPriority w:val="34"/>
    <w:rsid w:val="005542AD"/>
  </w:style>
  <w:style w:type="character" w:customStyle="1" w:styleId="11">
    <w:name w:val="Стиль1 Знак"/>
    <w:link w:val="1"/>
    <w:rsid w:val="005542AD"/>
    <w:rPr>
      <w:sz w:val="24"/>
      <w:szCs w:val="24"/>
    </w:rPr>
  </w:style>
  <w:style w:type="paragraph" w:styleId="af4">
    <w:name w:val="footnote text"/>
    <w:basedOn w:val="a0"/>
    <w:link w:val="af5"/>
    <w:rsid w:val="00D06D28"/>
  </w:style>
  <w:style w:type="character" w:customStyle="1" w:styleId="af5">
    <w:name w:val="Текст сноски Знак"/>
    <w:basedOn w:val="a1"/>
    <w:link w:val="af4"/>
    <w:rsid w:val="00D06D28"/>
  </w:style>
  <w:style w:type="character" w:styleId="af6">
    <w:name w:val="footnote reference"/>
    <w:rsid w:val="00D06D28"/>
    <w:rPr>
      <w:vertAlign w:val="superscript"/>
    </w:rPr>
  </w:style>
  <w:style w:type="paragraph" w:styleId="af7">
    <w:name w:val="Balloon Text"/>
    <w:basedOn w:val="a0"/>
    <w:link w:val="af8"/>
    <w:semiHidden/>
    <w:unhideWhenUsed/>
    <w:rsid w:val="006B27A8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1"/>
    <w:link w:val="af7"/>
    <w:semiHidden/>
    <w:rsid w:val="006B27A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45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387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4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6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07/relationships/hdphoto" Target="media/hdphoto1.wdp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45B3B6-B31B-47BE-BE06-95594834A3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72D1DE2-F115-4F50-B048-D3B42AA397D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6607175-A56D-470E-92C1-F3B7D5151D3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D9A2E851-5036-4D65-8A65-FA81E3BADF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1061</Words>
  <Characters>6053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Чемоданов Владимир Валерьевич</cp:lastModifiedBy>
  <cp:revision>5</cp:revision>
  <cp:lastPrinted>2010-09-30T13:29:00Z</cp:lastPrinted>
  <dcterms:created xsi:type="dcterms:W3CDTF">2015-01-12T10:02:00Z</dcterms:created>
  <dcterms:modified xsi:type="dcterms:W3CDTF">2017-10-05T06:36:00Z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